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2020年全区物业管理行业优秀宣传单位</w:t>
      </w:r>
    </w:p>
    <w:p>
      <w:pPr>
        <w:jc w:val="center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评选申请信息采集表</w:t>
      </w:r>
    </w:p>
    <w:bookmarkEnd w:id="0"/>
    <w:p>
      <w:pPr>
        <w:jc w:val="center"/>
        <w:rPr>
          <w:rFonts w:hint="eastAsia" w:ascii="华文中宋" w:hAnsi="华文中宋" w:eastAsia="华文中宋" w:cs="华文中宋"/>
          <w:sz w:val="18"/>
          <w:szCs w:val="18"/>
          <w:lang w:val="en-US" w:eastAsia="zh-CN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9"/>
        <w:gridCol w:w="2940"/>
        <w:gridCol w:w="1702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4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企业名称</w:t>
            </w:r>
          </w:p>
        </w:tc>
        <w:tc>
          <w:tcPr>
            <w:tcW w:w="677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49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统一社会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信用代码</w:t>
            </w:r>
          </w:p>
        </w:tc>
        <w:tc>
          <w:tcPr>
            <w:tcW w:w="677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4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微信公众号相关宣传数据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4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公众号名称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关注人员数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4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发布文章数量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总阅读数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网站相关宣传数据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4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网站名称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网址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4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发布内容数量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总点击量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刊物相关宣传数据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4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刊物名称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发行周期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4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单期文章数量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单期发行数量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0" w:hRule="atLeast"/>
        </w:trPr>
        <w:tc>
          <w:tcPr>
            <w:tcW w:w="1749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单位意见</w:t>
            </w:r>
          </w:p>
        </w:tc>
        <w:tc>
          <w:tcPr>
            <w:tcW w:w="677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1920" w:firstLineChars="800"/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负责人签字：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     （单位公章）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年  月  日</w:t>
            </w:r>
          </w:p>
        </w:tc>
      </w:tr>
    </w:tbl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备注：</w:t>
      </w:r>
    </w:p>
    <w:p>
      <w:pPr>
        <w:ind w:left="718" w:leftChars="342" w:firstLine="0" w:firstLineChars="0"/>
        <w:jc w:val="left"/>
        <w:rPr>
          <w:rFonts w:hint="eastAsia" w:asciiTheme="minorEastAsia" w:hAnsiTheme="minorEastAsia" w:cstheme="min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1.</w:t>
      </w:r>
      <w:r>
        <w:rPr>
          <w:rFonts w:hint="eastAsia" w:asciiTheme="minorEastAsia" w:hAnsiTheme="minorEastAsia" w:cstheme="minorEastAsia"/>
          <w:sz w:val="24"/>
          <w:szCs w:val="24"/>
          <w:vertAlign w:val="baseline"/>
          <w:lang w:val="en-US" w:eastAsia="zh-CN"/>
        </w:rPr>
        <w:t>微信公众号、网站、刊物只填写申请单位现有的宣传媒体，没有的无需</w:t>
      </w:r>
    </w:p>
    <w:p>
      <w:pPr>
        <w:ind w:left="720" w:hanging="720" w:hangingChars="300"/>
        <w:jc w:val="left"/>
        <w:rPr>
          <w:rFonts w:hint="eastAsia" w:asciiTheme="minorEastAsia" w:hAnsiTheme="minorEastAsia" w:cstheme="min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vertAlign w:val="baseline"/>
          <w:lang w:val="en-US" w:eastAsia="zh-CN"/>
        </w:rPr>
        <w:t>填写，数据请填写2020年全年数据。</w:t>
      </w:r>
    </w:p>
    <w:p>
      <w:pPr>
        <w:ind w:firstLine="720" w:firstLineChars="300"/>
        <w:jc w:val="left"/>
      </w:pPr>
      <w:r>
        <w:rPr>
          <w:rFonts w:hint="eastAsia" w:asciiTheme="minorEastAsia" w:hAnsiTheme="minorEastAsia" w:cstheme="minorEastAsia"/>
          <w:sz w:val="24"/>
          <w:szCs w:val="24"/>
          <w:vertAlign w:val="baseline"/>
          <w:lang w:val="en-US" w:eastAsia="zh-CN"/>
        </w:rPr>
        <w:t>2.相关数量、点击量等数据应据实填写，如发现数据造假取消评选资格，情节严重的录入企业诚信档案。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A3304A"/>
    <w:rsid w:val="36A3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2021-01-14T10:12:00Z</dcterms:created>
  <dc:creator>黄磊</dc:creator>
  <cp:lastModifiedBy>黄磊</cp:lastModifiedBy>
  <dcterms:modified xsi:type="dcterms:W3CDTF">2021-01-14T10:12:43Z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